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F9" w:rsidRPr="00306E8E" w:rsidRDefault="00F61A21" w:rsidP="00306E8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6E8E">
        <w:rPr>
          <w:sz w:val="28"/>
          <w:szCs w:val="28"/>
        </w:rPr>
        <w:fldChar w:fldCharType="begin"/>
      </w:r>
      <w:r w:rsidRPr="00306E8E">
        <w:rPr>
          <w:sz w:val="28"/>
          <w:szCs w:val="28"/>
        </w:rPr>
        <w:instrText xml:space="preserve"> HYPERLINK "https://detdom1-nov.ucoz.ru/2018-2019/doc/svedenija_ob_uslovijakh_pitanija.pdf" </w:instrText>
      </w:r>
      <w:r w:rsidRPr="00306E8E">
        <w:rPr>
          <w:sz w:val="28"/>
          <w:szCs w:val="28"/>
        </w:rPr>
        <w:fldChar w:fldCharType="separate"/>
      </w:r>
      <w:r w:rsidR="003619F9" w:rsidRPr="00306E8E">
        <w:rPr>
          <w:rStyle w:val="a4"/>
          <w:b/>
          <w:bCs/>
          <w:color w:val="auto"/>
          <w:sz w:val="28"/>
          <w:szCs w:val="28"/>
          <w:u w:val="none"/>
          <w:bdr w:val="none" w:sz="0" w:space="0" w:color="auto" w:frame="1"/>
        </w:rPr>
        <w:t>Сведения об условиях питания</w:t>
      </w:r>
      <w:r w:rsidRPr="00306E8E">
        <w:rPr>
          <w:rStyle w:val="a4"/>
          <w:b/>
          <w:bCs/>
          <w:color w:val="auto"/>
          <w:sz w:val="28"/>
          <w:szCs w:val="28"/>
          <w:u w:val="none"/>
          <w:bdr w:val="none" w:sz="0" w:space="0" w:color="auto" w:frame="1"/>
        </w:rPr>
        <w:fldChar w:fldCharType="end"/>
      </w:r>
    </w:p>
    <w:p w:rsidR="00306E8E" w:rsidRPr="00306E8E" w:rsidRDefault="00306E8E" w:rsidP="00306E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Во</w:t>
      </w:r>
      <w:r w:rsidR="00F61A21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спитанники Ц</w:t>
      </w: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ентра получают шести</w:t>
      </w: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разовое питание в соответствии с режимом дня. Питание воспитанников организовано в семейно-воспитательных группах.</w:t>
      </w:r>
      <w:r w:rsidRPr="00306E8E">
        <w:t xml:space="preserve"> </w:t>
      </w: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Семейно-воспитательные группы оборудованы мебелью, посудой, бытовыми электроприборами, что дает возможность обучать воспитанников навыкам и умениям приготовления кулинарных блюд (постановление Правительства Российской Федерации от 24.05.2014 № 481, п. 33, 37).</w:t>
      </w: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Весь цикл приготовления блюд происходит на пищеблоке. Помещение пищеблока размещается на первом этаже. </w:t>
      </w: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Транспортирование пищевых продуктов осуществляется специаль</w:t>
      </w: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ным автотранспортом поставщиков.</w:t>
      </w:r>
    </w:p>
    <w:p w:rsidR="00306E8E" w:rsidRPr="00306E8E" w:rsidRDefault="00306E8E" w:rsidP="00306E8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Основные принципы организации питания:</w:t>
      </w:r>
    </w:p>
    <w:p w:rsidR="00306E8E" w:rsidRPr="00306E8E" w:rsidRDefault="00306E8E" w:rsidP="00306E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Соответствие энергетической ценности рациона </w:t>
      </w:r>
      <w:proofErr w:type="spellStart"/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энергозатратам</w:t>
      </w:r>
      <w:proofErr w:type="spellEnd"/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ребенка.</w:t>
      </w:r>
    </w:p>
    <w:p w:rsidR="00306E8E" w:rsidRPr="00306E8E" w:rsidRDefault="00306E8E" w:rsidP="00306E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Сбалансированность в рационе всех заменимых и незаменимых пищевых веществ.</w:t>
      </w:r>
    </w:p>
    <w:p w:rsidR="00306E8E" w:rsidRPr="00306E8E" w:rsidRDefault="00306E8E" w:rsidP="00306E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Максимальное разнообразие продуктов и блюд, обеспечивающих сбалансированность рациона.</w:t>
      </w:r>
    </w:p>
    <w:p w:rsidR="00306E8E" w:rsidRPr="00306E8E" w:rsidRDefault="00306E8E" w:rsidP="00306E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 качества блюд.</w:t>
      </w:r>
    </w:p>
    <w:p w:rsidR="00306E8E" w:rsidRPr="00306E8E" w:rsidRDefault="00306E8E" w:rsidP="00306E8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Оптимальный режим питания, обстановка, формирующая у детей навыки культуры приема пищи. </w:t>
      </w:r>
    </w:p>
    <w:p w:rsid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 Контроль за фактическим питанием и санитарно-гигиеническим состоянием пищеблока осуществляется медицинской сестрой.</w:t>
      </w: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Прием пищевых продуктов и продовольственного сырья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Готовая пища выдается только после снятия пробы и соответствующей записи в журнале бракеража готовой кулинарной продукции. Организация питания постоянно находится под контролем администрации.</w:t>
      </w:r>
    </w:p>
    <w:p w:rsidR="00306E8E" w:rsidRPr="00306E8E" w:rsidRDefault="00306E8E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lastRenderedPageBreak/>
        <w:t>Пищеблок оснащен всем необходимым техническим оборудованием в соответствие СанПиН. Работники пищеблока аттестованы и своевременно проходят санитарно-гигиеническое обучение.</w:t>
      </w:r>
    </w:p>
    <w:p w:rsidR="00306E8E" w:rsidRPr="00306E8E" w:rsidRDefault="00F61A21" w:rsidP="00306E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Ц</w:t>
      </w:r>
      <w:r w:rsidR="00306E8E"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ентром разработано двухнедельное перспективное меню</w:t>
      </w:r>
      <w:r w:rsid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. </w:t>
      </w:r>
      <w:r w:rsidR="00306E8E"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Питание различается в зависимости от сезо</w:t>
      </w:r>
      <w:r w:rsid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на и подразделяется на периоды «</w:t>
      </w: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осень-зима</w:t>
      </w:r>
      <w:r w:rsid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» и «</w:t>
      </w:r>
      <w:r w:rsidRPr="00F61A21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лето</w:t>
      </w:r>
      <w:r w:rsid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»</w:t>
      </w:r>
      <w:r w:rsidR="00306E8E" w:rsidRPr="00306E8E">
        <w:rPr>
          <w:rFonts w:ascii="Times New Roman" w:eastAsia="Times New Roman" w:hAnsi="Times New Roman" w:cs="Times New Roman"/>
          <w:iCs/>
          <w:color w:val="1D1D1D"/>
          <w:sz w:val="28"/>
          <w:szCs w:val="28"/>
          <w:bdr w:val="none" w:sz="0" w:space="0" w:color="auto" w:frame="1"/>
          <w:lang w:eastAsia="ru-RU"/>
        </w:rPr>
        <w:t>. </w:t>
      </w:r>
      <w:r w:rsidR="00306E8E" w:rsidRPr="00306E8E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меню каждый день включена суточная норма молока, сливочного и растительного масла сахара, хлеба, мяса. Включены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A9199D" w:rsidRPr="00306E8E" w:rsidRDefault="00F61A21" w:rsidP="00306E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9199D" w:rsidRPr="0030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7E2F"/>
    <w:multiLevelType w:val="hybridMultilevel"/>
    <w:tmpl w:val="2F14A2C8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6843"/>
    <w:multiLevelType w:val="multilevel"/>
    <w:tmpl w:val="615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15"/>
    <w:rsid w:val="001250F2"/>
    <w:rsid w:val="001F1F15"/>
    <w:rsid w:val="00306E8E"/>
    <w:rsid w:val="003619F9"/>
    <w:rsid w:val="00EB1A00"/>
    <w:rsid w:val="00F6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2F1F"/>
  <w15:chartTrackingRefBased/>
  <w15:docId w15:val="{C683C998-B25D-4CDB-8EB4-B732D635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9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370">
          <w:blockQuote w:val="1"/>
          <w:marLeft w:val="0"/>
          <w:marRight w:val="0"/>
          <w:marTop w:val="0"/>
          <w:marBottom w:val="300"/>
          <w:divBdr>
            <w:top w:val="none" w:sz="0" w:space="15" w:color="auto"/>
            <w:left w:val="single" w:sz="24" w:space="15" w:color="439F55"/>
            <w:bottom w:val="none" w:sz="0" w:space="15" w:color="auto"/>
            <w:right w:val="none" w:sz="0" w:space="15" w:color="auto"/>
          </w:divBdr>
        </w:div>
        <w:div w:id="1930231885">
          <w:blockQuote w:val="1"/>
          <w:marLeft w:val="0"/>
          <w:marRight w:val="0"/>
          <w:marTop w:val="0"/>
          <w:marBottom w:val="300"/>
          <w:divBdr>
            <w:top w:val="none" w:sz="0" w:space="15" w:color="auto"/>
            <w:left w:val="single" w:sz="24" w:space="15" w:color="439F55"/>
            <w:bottom w:val="none" w:sz="0" w:space="15" w:color="auto"/>
            <w:right w:val="none" w:sz="0" w:space="15" w:color="auto"/>
          </w:divBdr>
        </w:div>
      </w:divsChild>
    </w:div>
    <w:div w:id="1425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2022-10-04T13:10:00Z</dcterms:created>
  <dcterms:modified xsi:type="dcterms:W3CDTF">2022-10-05T07:16:00Z</dcterms:modified>
</cp:coreProperties>
</file>